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8E1" w:rsidRDefault="008A0B09" w:rsidP="004745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8E1">
        <w:rPr>
          <w:rFonts w:ascii="Times New Roman" w:hAnsi="Times New Roman" w:cs="Times New Roman"/>
          <w:b/>
          <w:sz w:val="28"/>
          <w:szCs w:val="28"/>
        </w:rPr>
        <w:t xml:space="preserve">Конспект занятия по социокультурным истокам </w:t>
      </w:r>
      <w:bookmarkStart w:id="0" w:name="_GoBack"/>
      <w:bookmarkEnd w:id="0"/>
    </w:p>
    <w:p w:rsidR="00474504" w:rsidRDefault="00474504" w:rsidP="004745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8E1">
        <w:rPr>
          <w:rFonts w:ascii="Times New Roman" w:hAnsi="Times New Roman" w:cs="Times New Roman"/>
          <w:b/>
          <w:sz w:val="28"/>
          <w:szCs w:val="28"/>
        </w:rPr>
        <w:t>«Светлый образ»</w:t>
      </w:r>
    </w:p>
    <w:p w:rsidR="00B459B8" w:rsidRDefault="00B459B8" w:rsidP="00B459B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B459B8" w:rsidRPr="004878E1" w:rsidRDefault="00B459B8" w:rsidP="00B459B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Жигалова О.В.</w:t>
      </w:r>
    </w:p>
    <w:p w:rsidR="00357E7E" w:rsidRPr="003713D2" w:rsidRDefault="00357E7E" w:rsidP="00B459B8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3713D2">
        <w:rPr>
          <w:rFonts w:ascii="Times New Roman" w:hAnsi="Times New Roman" w:cs="Times New Roman"/>
          <w:sz w:val="28"/>
          <w:szCs w:val="28"/>
        </w:rPr>
        <w:t>Видеоролик «Один день из жизни детей»</w:t>
      </w:r>
    </w:p>
    <w:p w:rsidR="00357E7E" w:rsidRPr="008A0B09" w:rsidRDefault="00474504" w:rsidP="008A0B09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713D2">
        <w:rPr>
          <w:rFonts w:ascii="Times New Roman" w:hAnsi="Times New Roman" w:cs="Times New Roman"/>
          <w:sz w:val="28"/>
          <w:szCs w:val="28"/>
        </w:rPr>
        <w:t>Обобщение итогов работы по темам: «Напутственное слово» и «Жизненный путь». Знакомство с книгой «Светлый образ»</w:t>
      </w:r>
    </w:p>
    <w:p w:rsidR="00474504" w:rsidRPr="003713D2" w:rsidRDefault="00474504" w:rsidP="008A0B09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 w:rsidRPr="003713D2">
        <w:rPr>
          <w:rFonts w:ascii="Times New Roman" w:hAnsi="Times New Roman" w:cs="Times New Roman"/>
          <w:sz w:val="28"/>
          <w:szCs w:val="28"/>
        </w:rPr>
        <w:t>- Что вас порадовало  в ходе работы  с ребенком над книгой «Напутственное слово»?</w:t>
      </w:r>
    </w:p>
    <w:p w:rsidR="00474504" w:rsidRPr="003713D2" w:rsidRDefault="00474504" w:rsidP="008A0B09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 w:rsidRPr="003713D2">
        <w:rPr>
          <w:rFonts w:ascii="Times New Roman" w:hAnsi="Times New Roman" w:cs="Times New Roman"/>
          <w:sz w:val="28"/>
          <w:szCs w:val="28"/>
        </w:rPr>
        <w:t>- Что нового вы узнали, работая над книгой?</w:t>
      </w:r>
    </w:p>
    <w:p w:rsidR="00474504" w:rsidRPr="003713D2" w:rsidRDefault="00474504" w:rsidP="008A0B09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 w:rsidRPr="003713D2">
        <w:rPr>
          <w:rFonts w:ascii="Times New Roman" w:hAnsi="Times New Roman" w:cs="Times New Roman"/>
          <w:sz w:val="28"/>
          <w:szCs w:val="28"/>
        </w:rPr>
        <w:t>- Как изменилось ваше отношение к уже знакомым литературным произведениям?</w:t>
      </w:r>
    </w:p>
    <w:p w:rsidR="00474504" w:rsidRPr="008A0B09" w:rsidRDefault="00474504" w:rsidP="008A0B09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 w:rsidRPr="003713D2">
        <w:rPr>
          <w:rFonts w:ascii="Times New Roman" w:hAnsi="Times New Roman" w:cs="Times New Roman"/>
          <w:sz w:val="28"/>
          <w:szCs w:val="28"/>
        </w:rPr>
        <w:t>- Какие позитивные изменения вы заметили в поведении ребенка? Какие чувства у вас возникли?</w:t>
      </w:r>
    </w:p>
    <w:p w:rsidR="00F13785" w:rsidRPr="008A0B09" w:rsidRDefault="00474504" w:rsidP="008A0B0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713D2">
        <w:rPr>
          <w:rFonts w:ascii="Times New Roman" w:hAnsi="Times New Roman" w:cs="Times New Roman"/>
          <w:sz w:val="28"/>
          <w:szCs w:val="28"/>
        </w:rPr>
        <w:t>Вывод: Положительные результаты  были достигнуты благодаря совместной работе взрослых и детей по книге «Напутственное слово».</w:t>
      </w:r>
    </w:p>
    <w:p w:rsidR="00F13785" w:rsidRPr="00E562C4" w:rsidRDefault="00F13785" w:rsidP="008A0B09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E562C4">
        <w:rPr>
          <w:rFonts w:ascii="Times New Roman" w:hAnsi="Times New Roman" w:cs="Times New Roman"/>
          <w:sz w:val="28"/>
          <w:szCs w:val="28"/>
        </w:rPr>
        <w:t>Видеофильм о Сергии Радонежском, как исторической личности.</w:t>
      </w:r>
    </w:p>
    <w:p w:rsidR="003713D2" w:rsidRPr="008A0B09" w:rsidRDefault="003713D2" w:rsidP="008A0B09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3713D2">
        <w:rPr>
          <w:rFonts w:ascii="Times New Roman" w:hAnsi="Times New Roman" w:cs="Times New Roman"/>
          <w:b/>
          <w:sz w:val="28"/>
          <w:szCs w:val="28"/>
        </w:rPr>
        <w:t>Ресурсный круг «Светлый образ»</w:t>
      </w:r>
    </w:p>
    <w:p w:rsidR="003713D2" w:rsidRPr="008A0B09" w:rsidRDefault="003713D2" w:rsidP="008A0B0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3713D2">
        <w:rPr>
          <w:rFonts w:ascii="Times New Roman" w:hAnsi="Times New Roman" w:cs="Times New Roman"/>
          <w:b/>
          <w:sz w:val="28"/>
          <w:szCs w:val="28"/>
        </w:rPr>
        <w:t>Этапы работы:</w:t>
      </w:r>
    </w:p>
    <w:p w:rsidR="003713D2" w:rsidRPr="008A0B09" w:rsidRDefault="003713D2" w:rsidP="008A0B0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713D2">
        <w:rPr>
          <w:rFonts w:ascii="Times New Roman" w:hAnsi="Times New Roman" w:cs="Times New Roman"/>
          <w:sz w:val="28"/>
          <w:szCs w:val="28"/>
        </w:rPr>
        <w:t>1-й - подготовительный этап</w:t>
      </w:r>
    </w:p>
    <w:p w:rsidR="00357E7E" w:rsidRPr="008A0B09" w:rsidRDefault="003713D2" w:rsidP="008A0B0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713D2">
        <w:rPr>
          <w:rFonts w:ascii="Times New Roman" w:hAnsi="Times New Roman" w:cs="Times New Roman"/>
          <w:sz w:val="28"/>
          <w:szCs w:val="28"/>
        </w:rPr>
        <w:t>Чтение родителями текста «Слово к родителям» и знакомство с содержанием книги для развития детей 6-7 лет «Светлый образ».</w:t>
      </w:r>
    </w:p>
    <w:p w:rsidR="00357E7E" w:rsidRPr="003713D2" w:rsidRDefault="00357E7E" w:rsidP="00357E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3D2">
        <w:rPr>
          <w:rFonts w:ascii="Times New Roman" w:hAnsi="Times New Roman" w:cs="Times New Roman"/>
          <w:sz w:val="28"/>
          <w:szCs w:val="28"/>
        </w:rPr>
        <w:t>Книга «Светлый образ» является третьей из серии Книг для развития детей 6 – 7 лет к программе «Истоки» и «Воспитание на социокультурном опыте». Она состоит из двух частей: «</w:t>
      </w:r>
      <w:r w:rsidRPr="003713D2">
        <w:rPr>
          <w:rFonts w:ascii="Times New Roman" w:hAnsi="Times New Roman" w:cs="Times New Roman"/>
          <w:i/>
          <w:sz w:val="28"/>
          <w:szCs w:val="28"/>
        </w:rPr>
        <w:t>Светлый образ» и «Чудотворный образ</w:t>
      </w:r>
      <w:r w:rsidRPr="003713D2">
        <w:rPr>
          <w:rFonts w:ascii="Times New Roman" w:hAnsi="Times New Roman" w:cs="Times New Roman"/>
          <w:sz w:val="28"/>
          <w:szCs w:val="28"/>
        </w:rPr>
        <w:t>».</w:t>
      </w:r>
    </w:p>
    <w:p w:rsidR="00357E7E" w:rsidRPr="003713D2" w:rsidRDefault="00357E7E" w:rsidP="00357E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3D2">
        <w:rPr>
          <w:rFonts w:ascii="Times New Roman" w:hAnsi="Times New Roman" w:cs="Times New Roman"/>
          <w:sz w:val="28"/>
          <w:szCs w:val="28"/>
        </w:rPr>
        <w:t xml:space="preserve">Работа по этой Книге помогает детям и взрослым познакомиться с социокультурной категорией «Традиции образа» и осмыслить её. </w:t>
      </w:r>
    </w:p>
    <w:p w:rsidR="00357E7E" w:rsidRPr="003713D2" w:rsidRDefault="00357E7E" w:rsidP="00357E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3D2">
        <w:rPr>
          <w:rFonts w:ascii="Times New Roman" w:hAnsi="Times New Roman" w:cs="Times New Roman"/>
          <w:sz w:val="28"/>
          <w:szCs w:val="28"/>
        </w:rPr>
        <w:t xml:space="preserve">Через Книгу для развития </w:t>
      </w:r>
      <w:r w:rsidRPr="003713D2">
        <w:rPr>
          <w:rFonts w:ascii="Times New Roman" w:hAnsi="Times New Roman" w:cs="Times New Roman"/>
          <w:i/>
          <w:sz w:val="28"/>
          <w:szCs w:val="28"/>
        </w:rPr>
        <w:t>«Светлый образ»</w:t>
      </w:r>
      <w:r w:rsidRPr="003713D2">
        <w:rPr>
          <w:rFonts w:ascii="Times New Roman" w:hAnsi="Times New Roman" w:cs="Times New Roman"/>
          <w:sz w:val="28"/>
          <w:szCs w:val="28"/>
        </w:rPr>
        <w:t xml:space="preserve"> для детей и их родителей раскрывается образ Преподобного Сергия Радонежского, великого святого, «Чудотворца Всея Руси». </w:t>
      </w:r>
    </w:p>
    <w:p w:rsidR="00357E7E" w:rsidRPr="003713D2" w:rsidRDefault="00357E7E" w:rsidP="00357E7E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13D2">
        <w:rPr>
          <w:rFonts w:ascii="Times New Roman" w:hAnsi="Times New Roman" w:cs="Times New Roman"/>
          <w:sz w:val="28"/>
          <w:szCs w:val="28"/>
        </w:rPr>
        <w:t xml:space="preserve">Книга </w:t>
      </w:r>
      <w:r w:rsidRPr="003713D2">
        <w:rPr>
          <w:rFonts w:ascii="Times New Roman" w:hAnsi="Times New Roman" w:cs="Times New Roman"/>
          <w:i/>
          <w:sz w:val="28"/>
          <w:szCs w:val="28"/>
        </w:rPr>
        <w:t>«Светлый образ»</w:t>
      </w:r>
      <w:r w:rsidRPr="003713D2">
        <w:rPr>
          <w:rFonts w:ascii="Times New Roman" w:hAnsi="Times New Roman" w:cs="Times New Roman"/>
          <w:sz w:val="28"/>
          <w:szCs w:val="28"/>
        </w:rPr>
        <w:t xml:space="preserve"> отличается от других Книг этой серии тем, что она подготовлена редакцией издания на основе «Жития», написанного учеником Преподобного Сергия – </w:t>
      </w:r>
      <w:proofErr w:type="spellStart"/>
      <w:r w:rsidRPr="003713D2">
        <w:rPr>
          <w:rFonts w:ascii="Times New Roman" w:hAnsi="Times New Roman" w:cs="Times New Roman"/>
          <w:sz w:val="28"/>
          <w:szCs w:val="28"/>
        </w:rPr>
        <w:t>Епифанием</w:t>
      </w:r>
      <w:proofErr w:type="spellEnd"/>
      <w:r w:rsidRPr="003713D2">
        <w:rPr>
          <w:rFonts w:ascii="Times New Roman" w:hAnsi="Times New Roman" w:cs="Times New Roman"/>
          <w:sz w:val="28"/>
          <w:szCs w:val="28"/>
        </w:rPr>
        <w:t xml:space="preserve"> Премудрым, по фрагментам произведений И. С. Шмелева </w:t>
      </w:r>
      <w:r w:rsidRPr="003713D2">
        <w:rPr>
          <w:rFonts w:ascii="Times New Roman" w:hAnsi="Times New Roman" w:cs="Times New Roman"/>
          <w:i/>
          <w:sz w:val="28"/>
          <w:szCs w:val="28"/>
        </w:rPr>
        <w:t>«Богомолье»</w:t>
      </w:r>
      <w:r w:rsidRPr="003713D2">
        <w:rPr>
          <w:rFonts w:ascii="Times New Roman" w:hAnsi="Times New Roman" w:cs="Times New Roman"/>
          <w:sz w:val="28"/>
          <w:szCs w:val="28"/>
        </w:rPr>
        <w:t xml:space="preserve"> и рукописей «</w:t>
      </w:r>
      <w:r w:rsidRPr="003713D2">
        <w:rPr>
          <w:rFonts w:ascii="Times New Roman" w:hAnsi="Times New Roman" w:cs="Times New Roman"/>
          <w:i/>
          <w:sz w:val="28"/>
          <w:szCs w:val="28"/>
        </w:rPr>
        <w:t xml:space="preserve">Преподобный отец наш Сергий Радонежский». </w:t>
      </w:r>
    </w:p>
    <w:p w:rsidR="00357E7E" w:rsidRPr="003713D2" w:rsidRDefault="00357E7E" w:rsidP="00357E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3D2">
        <w:rPr>
          <w:rFonts w:ascii="Times New Roman" w:hAnsi="Times New Roman" w:cs="Times New Roman"/>
          <w:sz w:val="28"/>
          <w:szCs w:val="28"/>
        </w:rPr>
        <w:lastRenderedPageBreak/>
        <w:t xml:space="preserve">Первая часть Книги </w:t>
      </w:r>
      <w:r w:rsidRPr="003713D2">
        <w:rPr>
          <w:rFonts w:ascii="Times New Roman" w:hAnsi="Times New Roman" w:cs="Times New Roman"/>
          <w:i/>
          <w:sz w:val="28"/>
          <w:szCs w:val="28"/>
        </w:rPr>
        <w:t>«Светлый образ»</w:t>
      </w:r>
      <w:r w:rsidRPr="003713D2">
        <w:rPr>
          <w:rFonts w:ascii="Times New Roman" w:hAnsi="Times New Roman" w:cs="Times New Roman"/>
          <w:sz w:val="28"/>
          <w:szCs w:val="28"/>
        </w:rPr>
        <w:t xml:space="preserve"> начинается с рассказа И. С. Шмелева </w:t>
      </w:r>
      <w:r w:rsidRPr="003713D2">
        <w:rPr>
          <w:rFonts w:ascii="Times New Roman" w:hAnsi="Times New Roman" w:cs="Times New Roman"/>
          <w:i/>
          <w:sz w:val="28"/>
          <w:szCs w:val="28"/>
        </w:rPr>
        <w:t>«Благословение»</w:t>
      </w:r>
      <w:r w:rsidRPr="003713D2">
        <w:rPr>
          <w:rFonts w:ascii="Times New Roman" w:hAnsi="Times New Roman" w:cs="Times New Roman"/>
          <w:sz w:val="28"/>
          <w:szCs w:val="28"/>
        </w:rPr>
        <w:t xml:space="preserve"> (стр.5-8). С этого произведения дети и взрослые приобщаются к образу Преподобного и святыням Троицы – Сергиевой Лавры. Совместные размышления родителей и детей после чтения рассказа (стр.8) дают детям первые представления о том, что значит «получить благословение Преподобного». </w:t>
      </w:r>
    </w:p>
    <w:p w:rsidR="00357E7E" w:rsidRPr="003713D2" w:rsidRDefault="00357E7E" w:rsidP="00357E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3D2">
        <w:rPr>
          <w:rFonts w:ascii="Times New Roman" w:hAnsi="Times New Roman" w:cs="Times New Roman"/>
          <w:sz w:val="28"/>
          <w:szCs w:val="28"/>
        </w:rPr>
        <w:t xml:space="preserve">Рассказ </w:t>
      </w:r>
      <w:r w:rsidRPr="003713D2">
        <w:rPr>
          <w:rFonts w:ascii="Times New Roman" w:hAnsi="Times New Roman" w:cs="Times New Roman"/>
          <w:i/>
          <w:sz w:val="28"/>
          <w:szCs w:val="28"/>
        </w:rPr>
        <w:t>«Сын радости»</w:t>
      </w:r>
      <w:r w:rsidRPr="003713D2">
        <w:rPr>
          <w:rFonts w:ascii="Times New Roman" w:hAnsi="Times New Roman" w:cs="Times New Roman"/>
          <w:sz w:val="28"/>
          <w:szCs w:val="28"/>
        </w:rPr>
        <w:t xml:space="preserve"> (стр.9-11) раскрывает нам отроческие годы Варфоломея и получение им благословения святого старца на обучение грамоте. Дети и взрослые, размышляя после чтения рассказа, подводятся к пониманию чудесного обретения грамоты отроком Варфоломеем (стр.11).</w:t>
      </w:r>
    </w:p>
    <w:p w:rsidR="00357E7E" w:rsidRPr="003713D2" w:rsidRDefault="00357E7E" w:rsidP="00357E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3D2">
        <w:rPr>
          <w:rFonts w:ascii="Times New Roman" w:hAnsi="Times New Roman" w:cs="Times New Roman"/>
          <w:sz w:val="28"/>
          <w:szCs w:val="28"/>
        </w:rPr>
        <w:t xml:space="preserve">Следующие произведения – </w:t>
      </w:r>
      <w:r w:rsidRPr="003713D2">
        <w:rPr>
          <w:rFonts w:ascii="Times New Roman" w:hAnsi="Times New Roman" w:cs="Times New Roman"/>
          <w:i/>
          <w:sz w:val="28"/>
          <w:szCs w:val="28"/>
        </w:rPr>
        <w:t>«В пустыне Преподобного Сергия» и «Чудо об источнике»</w:t>
      </w:r>
      <w:r w:rsidRPr="003713D2">
        <w:rPr>
          <w:rFonts w:ascii="Times New Roman" w:hAnsi="Times New Roman" w:cs="Times New Roman"/>
          <w:sz w:val="28"/>
          <w:szCs w:val="28"/>
        </w:rPr>
        <w:t xml:space="preserve"> (стр.12-13) глубже раскрывают светлый образ Сергия Радонежского. «Удивительная доброта к миру, к людям, ко всему живому и есть признак истинного величия и святости»,  - к такому выводу приходят дети и родители в совместных размышлениях. </w:t>
      </w:r>
    </w:p>
    <w:p w:rsidR="00357E7E" w:rsidRPr="003713D2" w:rsidRDefault="00357E7E" w:rsidP="00357E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3D2">
        <w:rPr>
          <w:rFonts w:ascii="Times New Roman" w:hAnsi="Times New Roman" w:cs="Times New Roman"/>
          <w:sz w:val="28"/>
          <w:szCs w:val="28"/>
        </w:rPr>
        <w:t xml:space="preserve">Работа по теме </w:t>
      </w:r>
      <w:r w:rsidRPr="003713D2">
        <w:rPr>
          <w:rFonts w:ascii="Times New Roman" w:hAnsi="Times New Roman" w:cs="Times New Roman"/>
          <w:i/>
          <w:sz w:val="28"/>
          <w:szCs w:val="28"/>
        </w:rPr>
        <w:t>«Светлый образ»</w:t>
      </w:r>
      <w:r w:rsidRPr="003713D2">
        <w:rPr>
          <w:rFonts w:ascii="Times New Roman" w:hAnsi="Times New Roman" w:cs="Times New Roman"/>
          <w:sz w:val="28"/>
          <w:szCs w:val="28"/>
        </w:rPr>
        <w:t xml:space="preserve"> заканчивается оформлением страницы Альбома «О Преподобном Сергии Радонежском» (стр.14), где детям предлагается выразить полученные впечатления в рисунке. Рекомендуется рассмотреть эти рисунки с детьми в детском саду и рассказать по ним эпизоды из жизни Преподобного Сергия Радонежского. </w:t>
      </w:r>
    </w:p>
    <w:p w:rsidR="00357E7E" w:rsidRPr="003713D2" w:rsidRDefault="00357E7E" w:rsidP="00357E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3D2">
        <w:rPr>
          <w:rFonts w:ascii="Times New Roman" w:hAnsi="Times New Roman" w:cs="Times New Roman"/>
          <w:i/>
          <w:sz w:val="28"/>
          <w:szCs w:val="28"/>
        </w:rPr>
        <w:t>«Предание о первых игрушках»</w:t>
      </w:r>
      <w:r w:rsidRPr="003713D2">
        <w:rPr>
          <w:rFonts w:ascii="Times New Roman" w:hAnsi="Times New Roman" w:cs="Times New Roman"/>
          <w:sz w:val="28"/>
          <w:szCs w:val="28"/>
        </w:rPr>
        <w:t xml:space="preserve"> (стр.15-16) соединяет обе части Книги и раскрывает дошедшую до нас добрую традицию изготовления Сергиево – Посадской деревянной игрушки. </w:t>
      </w:r>
    </w:p>
    <w:p w:rsidR="00357E7E" w:rsidRPr="003713D2" w:rsidRDefault="00357E7E" w:rsidP="00357E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3D2">
        <w:rPr>
          <w:rFonts w:ascii="Times New Roman" w:hAnsi="Times New Roman" w:cs="Times New Roman"/>
          <w:sz w:val="28"/>
          <w:szCs w:val="28"/>
        </w:rPr>
        <w:t xml:space="preserve">Вторая часть Книги продолжает знакомство детей с Сергием Радонежским, раскрывает для них чудотворный образ Преподобного. </w:t>
      </w:r>
    </w:p>
    <w:p w:rsidR="00357E7E" w:rsidRPr="003713D2" w:rsidRDefault="00357E7E" w:rsidP="00357E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3D2">
        <w:rPr>
          <w:rFonts w:ascii="Times New Roman" w:hAnsi="Times New Roman" w:cs="Times New Roman"/>
          <w:sz w:val="28"/>
          <w:szCs w:val="28"/>
        </w:rPr>
        <w:t xml:space="preserve">Центральным произведением этой части Книги является рассказ </w:t>
      </w:r>
      <w:r w:rsidRPr="003713D2">
        <w:rPr>
          <w:rFonts w:ascii="Times New Roman" w:hAnsi="Times New Roman" w:cs="Times New Roman"/>
          <w:i/>
          <w:sz w:val="28"/>
          <w:szCs w:val="28"/>
        </w:rPr>
        <w:t>«Куликовская битва»</w:t>
      </w:r>
      <w:r w:rsidRPr="003713D2">
        <w:rPr>
          <w:rFonts w:ascii="Times New Roman" w:hAnsi="Times New Roman" w:cs="Times New Roman"/>
          <w:sz w:val="28"/>
          <w:szCs w:val="28"/>
        </w:rPr>
        <w:t xml:space="preserve"> по А. Н. Новикову (стр.19-23). Он написан на основе исторического события – благословения Преподобным Сергием благоверного князя Димитрия Донского накануне битвы русского войска с татаро – монголами. Рассказ раскрывает истоки Великой победы русского войска на поле Куликовом, написан доступным языком и понятен семилетним детям. </w:t>
      </w:r>
    </w:p>
    <w:p w:rsidR="00357E7E" w:rsidRPr="003713D2" w:rsidRDefault="00357E7E" w:rsidP="00357E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3D2">
        <w:rPr>
          <w:rFonts w:ascii="Times New Roman" w:hAnsi="Times New Roman" w:cs="Times New Roman"/>
          <w:sz w:val="28"/>
          <w:szCs w:val="28"/>
        </w:rPr>
        <w:t xml:space="preserve">Выполнение задания к рассказу </w:t>
      </w:r>
      <w:r w:rsidRPr="003713D2">
        <w:rPr>
          <w:rFonts w:ascii="Times New Roman" w:hAnsi="Times New Roman" w:cs="Times New Roman"/>
          <w:i/>
          <w:sz w:val="28"/>
          <w:szCs w:val="28"/>
        </w:rPr>
        <w:t>«Куликовская битва»</w:t>
      </w:r>
      <w:r w:rsidRPr="003713D2">
        <w:rPr>
          <w:rFonts w:ascii="Times New Roman" w:hAnsi="Times New Roman" w:cs="Times New Roman"/>
          <w:sz w:val="28"/>
          <w:szCs w:val="28"/>
        </w:rPr>
        <w:t xml:space="preserve"> (стр.25) позволяет детям осмыслить образы защитников Земли Русской и силу молитвенного обращения Преподобного Сергия к Господу. </w:t>
      </w:r>
    </w:p>
    <w:p w:rsidR="003713D2" w:rsidRDefault="00357E7E" w:rsidP="008A0B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3D2">
        <w:rPr>
          <w:rFonts w:ascii="Times New Roman" w:hAnsi="Times New Roman" w:cs="Times New Roman"/>
          <w:sz w:val="28"/>
          <w:szCs w:val="28"/>
        </w:rPr>
        <w:lastRenderedPageBreak/>
        <w:t xml:space="preserve">На страницах 24-25 второй части Книги помещен рассказ «Посещение Преподобного Сергия Пресвятой Богородицей». Рассказ глубже раскрывает чудотворность образа «игумена всея Руси», вымолившего заступничество Пресвятой Богородицы  перед Богом за землю Русскую и Троице – Сергиеву Лавру. </w:t>
      </w:r>
    </w:p>
    <w:p w:rsidR="003713D2" w:rsidRPr="003713D2" w:rsidRDefault="003713D2" w:rsidP="003713D2">
      <w:pPr>
        <w:rPr>
          <w:rFonts w:ascii="Times New Roman" w:hAnsi="Times New Roman" w:cs="Times New Roman"/>
          <w:sz w:val="28"/>
          <w:szCs w:val="28"/>
        </w:rPr>
      </w:pPr>
      <w:r w:rsidRPr="003713D2">
        <w:rPr>
          <w:rFonts w:ascii="Times New Roman" w:hAnsi="Times New Roman" w:cs="Times New Roman"/>
          <w:sz w:val="28"/>
          <w:szCs w:val="28"/>
        </w:rPr>
        <w:t>2-й – основной этап</w:t>
      </w:r>
    </w:p>
    <w:p w:rsidR="003713D2" w:rsidRDefault="003713D2" w:rsidP="003713D2">
      <w:pPr>
        <w:rPr>
          <w:rFonts w:ascii="Times New Roman" w:hAnsi="Times New Roman" w:cs="Times New Roman"/>
          <w:sz w:val="28"/>
          <w:szCs w:val="28"/>
        </w:rPr>
      </w:pPr>
      <w:r w:rsidRPr="003713D2">
        <w:rPr>
          <w:rFonts w:ascii="Times New Roman" w:hAnsi="Times New Roman" w:cs="Times New Roman"/>
          <w:sz w:val="28"/>
          <w:szCs w:val="28"/>
        </w:rPr>
        <w:t>Родители по кругу отвечают на вопрос: «Какое воспитательное влияние на детей может оказать образ преподобного Сергия Радонежского?»</w:t>
      </w:r>
    </w:p>
    <w:p w:rsidR="003713D2" w:rsidRPr="003713D2" w:rsidRDefault="003713D2" w:rsidP="003713D2">
      <w:pPr>
        <w:rPr>
          <w:rFonts w:ascii="Times New Roman" w:hAnsi="Times New Roman" w:cs="Times New Roman"/>
          <w:sz w:val="28"/>
          <w:szCs w:val="28"/>
        </w:rPr>
      </w:pPr>
      <w:r w:rsidRPr="003713D2">
        <w:rPr>
          <w:rFonts w:ascii="Times New Roman" w:hAnsi="Times New Roman" w:cs="Times New Roman"/>
          <w:sz w:val="28"/>
          <w:szCs w:val="28"/>
        </w:rPr>
        <w:t>3-й – заключительный этап</w:t>
      </w:r>
    </w:p>
    <w:p w:rsidR="003713D2" w:rsidRPr="003713D2" w:rsidRDefault="003713D2" w:rsidP="003713D2">
      <w:pPr>
        <w:rPr>
          <w:rFonts w:ascii="Times New Roman" w:hAnsi="Times New Roman" w:cs="Times New Roman"/>
          <w:sz w:val="28"/>
          <w:szCs w:val="28"/>
        </w:rPr>
      </w:pPr>
      <w:r w:rsidRPr="003713D2">
        <w:rPr>
          <w:rFonts w:ascii="Times New Roman" w:hAnsi="Times New Roman" w:cs="Times New Roman"/>
          <w:sz w:val="28"/>
          <w:szCs w:val="28"/>
        </w:rPr>
        <w:t>-Почему для многих поколений образ преподобного Сергия Радонежского является путеводным?</w:t>
      </w:r>
    </w:p>
    <w:p w:rsidR="003713D2" w:rsidRDefault="003713D2" w:rsidP="003713D2">
      <w:pPr>
        <w:rPr>
          <w:rFonts w:ascii="Times New Roman" w:hAnsi="Times New Roman" w:cs="Times New Roman"/>
          <w:sz w:val="28"/>
          <w:szCs w:val="28"/>
        </w:rPr>
      </w:pPr>
      <w:r w:rsidRPr="003713D2">
        <w:rPr>
          <w:rFonts w:ascii="Times New Roman" w:hAnsi="Times New Roman" w:cs="Times New Roman"/>
          <w:sz w:val="28"/>
          <w:szCs w:val="28"/>
        </w:rPr>
        <w:t xml:space="preserve">- Какие чувства возникли у вас при </w:t>
      </w:r>
      <w:r>
        <w:rPr>
          <w:rFonts w:ascii="Times New Roman" w:hAnsi="Times New Roman" w:cs="Times New Roman"/>
          <w:sz w:val="28"/>
          <w:szCs w:val="28"/>
        </w:rPr>
        <w:t>просмотре фильма о Сергии Радонежском?</w:t>
      </w:r>
    </w:p>
    <w:p w:rsidR="003713D2" w:rsidRPr="003713D2" w:rsidRDefault="003713D2" w:rsidP="003713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Хотели бы вы </w:t>
      </w:r>
      <w:r w:rsidRPr="003713D2">
        <w:rPr>
          <w:rFonts w:ascii="Times New Roman" w:hAnsi="Times New Roman" w:cs="Times New Roman"/>
          <w:sz w:val="28"/>
          <w:szCs w:val="28"/>
        </w:rPr>
        <w:t>посе</w:t>
      </w:r>
      <w:r>
        <w:rPr>
          <w:rFonts w:ascii="Times New Roman" w:hAnsi="Times New Roman" w:cs="Times New Roman"/>
          <w:sz w:val="28"/>
          <w:szCs w:val="28"/>
        </w:rPr>
        <w:t>тить</w:t>
      </w:r>
      <w:r w:rsidRPr="003713D2">
        <w:rPr>
          <w:rFonts w:ascii="Times New Roman" w:hAnsi="Times New Roman" w:cs="Times New Roman"/>
          <w:sz w:val="28"/>
          <w:szCs w:val="28"/>
        </w:rPr>
        <w:t xml:space="preserve"> Свято – Троицк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713D2">
        <w:rPr>
          <w:rFonts w:ascii="Times New Roman" w:hAnsi="Times New Roman" w:cs="Times New Roman"/>
          <w:sz w:val="28"/>
          <w:szCs w:val="28"/>
        </w:rPr>
        <w:t xml:space="preserve"> Сергиев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3713D2">
        <w:rPr>
          <w:rFonts w:ascii="Times New Roman" w:hAnsi="Times New Roman" w:cs="Times New Roman"/>
          <w:sz w:val="28"/>
          <w:szCs w:val="28"/>
        </w:rPr>
        <w:t xml:space="preserve"> Лавр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713D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Может кто – то посетил и хотел бы рассказать об этом?</w:t>
      </w:r>
    </w:p>
    <w:p w:rsidR="003713D2" w:rsidRPr="003713D2" w:rsidRDefault="003713D2" w:rsidP="003713D2">
      <w:pPr>
        <w:rPr>
          <w:rFonts w:ascii="Times New Roman" w:hAnsi="Times New Roman" w:cs="Times New Roman"/>
          <w:sz w:val="28"/>
          <w:szCs w:val="28"/>
        </w:rPr>
      </w:pPr>
      <w:r w:rsidRPr="003713D2">
        <w:rPr>
          <w:rFonts w:ascii="Times New Roman" w:hAnsi="Times New Roman" w:cs="Times New Roman"/>
          <w:sz w:val="28"/>
          <w:szCs w:val="28"/>
        </w:rPr>
        <w:t>- Какую роль в вашей жизни играет образ преподобного Сергия Радонежского?</w:t>
      </w:r>
    </w:p>
    <w:p w:rsidR="00357E7E" w:rsidRPr="003713D2" w:rsidRDefault="00357E7E" w:rsidP="00357E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3D2">
        <w:rPr>
          <w:rFonts w:ascii="Times New Roman" w:hAnsi="Times New Roman" w:cs="Times New Roman"/>
          <w:sz w:val="28"/>
          <w:szCs w:val="28"/>
        </w:rPr>
        <w:t xml:space="preserve">Итогом </w:t>
      </w:r>
      <w:r w:rsidR="003713D2">
        <w:rPr>
          <w:rFonts w:ascii="Times New Roman" w:hAnsi="Times New Roman" w:cs="Times New Roman"/>
          <w:sz w:val="28"/>
          <w:szCs w:val="28"/>
        </w:rPr>
        <w:t xml:space="preserve">нашей  с вами </w:t>
      </w:r>
      <w:r w:rsidRPr="003713D2">
        <w:rPr>
          <w:rFonts w:ascii="Times New Roman" w:hAnsi="Times New Roman" w:cs="Times New Roman"/>
          <w:sz w:val="28"/>
          <w:szCs w:val="28"/>
        </w:rPr>
        <w:t xml:space="preserve">работы по второй теме Книги является проведение с детьми активного занятия </w:t>
      </w:r>
      <w:r w:rsidRPr="003713D2">
        <w:rPr>
          <w:rFonts w:ascii="Times New Roman" w:hAnsi="Times New Roman" w:cs="Times New Roman"/>
          <w:i/>
          <w:sz w:val="28"/>
          <w:szCs w:val="28"/>
        </w:rPr>
        <w:t>«Светлый образ»,</w:t>
      </w:r>
      <w:r w:rsidRPr="003713D2">
        <w:rPr>
          <w:rFonts w:ascii="Times New Roman" w:hAnsi="Times New Roman" w:cs="Times New Roman"/>
          <w:sz w:val="28"/>
          <w:szCs w:val="28"/>
        </w:rPr>
        <w:t xml:space="preserve"> построенного на основе работы в паре. В Книге имеется дидактический материал для проведения с детьми этого занятия (стр.26-27). Выполнение предложенного задания подводит детей к целостному раскрытию образа Преподобного Сергия. </w:t>
      </w:r>
    </w:p>
    <w:p w:rsidR="00357E7E" w:rsidRPr="003713D2" w:rsidRDefault="00357E7E" w:rsidP="00357E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3D2">
        <w:rPr>
          <w:rFonts w:ascii="Times New Roman" w:hAnsi="Times New Roman" w:cs="Times New Roman"/>
          <w:sz w:val="28"/>
          <w:szCs w:val="28"/>
        </w:rPr>
        <w:t xml:space="preserve">Книга </w:t>
      </w:r>
      <w:r w:rsidRPr="003713D2">
        <w:rPr>
          <w:rFonts w:ascii="Times New Roman" w:hAnsi="Times New Roman" w:cs="Times New Roman"/>
          <w:i/>
          <w:sz w:val="28"/>
          <w:szCs w:val="28"/>
        </w:rPr>
        <w:t xml:space="preserve">«Светлый образ» </w:t>
      </w:r>
      <w:r w:rsidRPr="003713D2">
        <w:rPr>
          <w:rFonts w:ascii="Times New Roman" w:hAnsi="Times New Roman" w:cs="Times New Roman"/>
          <w:sz w:val="28"/>
          <w:szCs w:val="28"/>
        </w:rPr>
        <w:t xml:space="preserve">заканчивается списком дополнительной литературы для чтения детям (стр.27). Через эту литературу продолжится знакомство детей и их родителей с жизнью Сергия Радонежского. Надеемся, что образ Преподобного Сергия Радонежского станет для вдумчивого читателя именно тем образом, к которому следует стремиться, сверяя свою сегодняшнюю жизнь, дела и поступки.  </w:t>
      </w:r>
    </w:p>
    <w:p w:rsidR="00357E7E" w:rsidRPr="003713D2" w:rsidRDefault="00357E7E" w:rsidP="0047450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57E7E" w:rsidRPr="003713D2" w:rsidSect="008A0B09">
      <w:head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BEB" w:rsidRDefault="001F6BEB" w:rsidP="00B459B8">
      <w:pPr>
        <w:spacing w:after="0" w:line="240" w:lineRule="auto"/>
      </w:pPr>
      <w:r>
        <w:separator/>
      </w:r>
    </w:p>
  </w:endnote>
  <w:endnote w:type="continuationSeparator" w:id="0">
    <w:p w:rsidR="001F6BEB" w:rsidRDefault="001F6BEB" w:rsidP="00B45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BEB" w:rsidRDefault="001F6BEB" w:rsidP="00B459B8">
      <w:pPr>
        <w:spacing w:after="0" w:line="240" w:lineRule="auto"/>
      </w:pPr>
      <w:r>
        <w:separator/>
      </w:r>
    </w:p>
  </w:footnote>
  <w:footnote w:type="continuationSeparator" w:id="0">
    <w:p w:rsidR="001F6BEB" w:rsidRDefault="001F6BEB" w:rsidP="00B45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9B8" w:rsidRDefault="00B459B8" w:rsidP="00B459B8">
    <w:pPr>
      <w:pStyle w:val="a4"/>
      <w:jc w:val="center"/>
    </w:pPr>
    <w:r>
      <w:t>Муниципальное бюджетное дошкольное образовательное учреждение</w:t>
    </w:r>
  </w:p>
  <w:p w:rsidR="00B459B8" w:rsidRDefault="00B459B8" w:rsidP="00B459B8">
    <w:pPr>
      <w:pStyle w:val="a4"/>
      <w:jc w:val="center"/>
    </w:pPr>
    <w:r>
      <w:t>детский сад №9 «Малахитовая шкатулка»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207A6"/>
    <w:multiLevelType w:val="hybridMultilevel"/>
    <w:tmpl w:val="31E0D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504"/>
    <w:rsid w:val="000D0A39"/>
    <w:rsid w:val="001F6BEB"/>
    <w:rsid w:val="00357E7E"/>
    <w:rsid w:val="003713D2"/>
    <w:rsid w:val="00474504"/>
    <w:rsid w:val="004878E1"/>
    <w:rsid w:val="008A0B09"/>
    <w:rsid w:val="0092574F"/>
    <w:rsid w:val="009B14C7"/>
    <w:rsid w:val="00B231BD"/>
    <w:rsid w:val="00B459B8"/>
    <w:rsid w:val="00C42C9F"/>
    <w:rsid w:val="00E562C4"/>
    <w:rsid w:val="00F13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50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45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459B8"/>
  </w:style>
  <w:style w:type="paragraph" w:styleId="a6">
    <w:name w:val="footer"/>
    <w:basedOn w:val="a"/>
    <w:link w:val="a7"/>
    <w:uiPriority w:val="99"/>
    <w:semiHidden/>
    <w:unhideWhenUsed/>
    <w:rsid w:val="00B45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459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BBF774E-15E2-4CB3-9F63-DB046D0CB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мв</cp:lastModifiedBy>
  <cp:revision>7</cp:revision>
  <dcterms:created xsi:type="dcterms:W3CDTF">2019-06-15T04:11:00Z</dcterms:created>
  <dcterms:modified xsi:type="dcterms:W3CDTF">2022-11-19T11:26:00Z</dcterms:modified>
</cp:coreProperties>
</file>