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 </w:t>
      </w:r>
      <w:r>
        <w:rPr>
          <w:rStyle w:val="a4"/>
          <w:rFonts w:ascii="Arial" w:hAnsi="Arial" w:cs="Arial"/>
          <w:color w:val="800000"/>
          <w:sz w:val="18"/>
          <w:szCs w:val="18"/>
        </w:rPr>
        <w:t>ПОНЕДЕЛЬНИК (30.03.2020)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1. Чтение художественной литературы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Стихотворение "Удивительная кошка" д. Хармса. - драматическая история со счастливым концом.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 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 кто главный герой стихотворения?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что случилось с кошкой?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поэт пишет об этом?  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удалось помочь кошке?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об этом говорится в стихотворении?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вы думаете, кто помог кошке?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чему удивилась толпа?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об этом пишет Д. Хармс?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 бы вы назвали это стихотворение?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Д. Хармс назвал своё стихотворение "Удивительная кошка". Почему он так его назвал? Что удивительного в этой кошке?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Вам понравилась эта удивительная история? Вы хотите порадовать ею своих близких, друзей?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А для этого нужно запомнить, выучить стихотворение.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  ВТОРНИК (31.03.2020)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1. Математические представления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 "Ориентировка в пространстве"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 Ориентировка  на ограниченной плоскости, пользоваться словами: "слева", "справа" "вверху", "внизу", "между".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Упражнять в измерении протяженности с помощью условной мерки (размах пальцев, ступня, шаг). Учить употреблять слова "ближе" "дальше". Упражнять в счете.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измерить с помощью шагов протяженность любых предметов в квартире.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начертить отрезок с помощью линейки протяженностью 5см, 3см, 10см.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 закрепить прямой и обратный счет от 10 и обратно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2. Шахматы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Игра всеми фигурами из начального положения. Шахматная партия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Игра всеми фигурами из начального положения без ограничений.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“Два хода”.</w:t>
      </w:r>
      <w:r>
        <w:rPr>
          <w:rFonts w:ascii="Arial" w:hAnsi="Arial" w:cs="Arial"/>
          <w:color w:val="333333"/>
          <w:sz w:val="18"/>
          <w:szCs w:val="18"/>
        </w:rPr>
        <w:t> 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“Один в поле воин”.</w:t>
      </w:r>
      <w:r>
        <w:rPr>
          <w:rFonts w:ascii="Arial" w:hAnsi="Arial" w:cs="Arial"/>
          <w:color w:val="333333"/>
          <w:sz w:val="18"/>
          <w:szCs w:val="18"/>
        </w:rPr>
        <w:t> 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“Лабиринт”.</w:t>
      </w:r>
      <w:r>
        <w:rPr>
          <w:rFonts w:ascii="Arial" w:hAnsi="Arial" w:cs="Arial"/>
          <w:color w:val="333333"/>
          <w:sz w:val="18"/>
          <w:szCs w:val="18"/>
        </w:rPr>
        <w:t> 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Style w:val="a5"/>
          <w:rFonts w:ascii="Arial" w:hAnsi="Arial" w:cs="Arial"/>
          <w:color w:val="333333"/>
          <w:sz w:val="18"/>
          <w:szCs w:val="18"/>
        </w:rPr>
        <w:t>Перехитри часовых”.</w:t>
      </w:r>
      <w:r>
        <w:rPr>
          <w:rFonts w:ascii="Arial" w:hAnsi="Arial" w:cs="Arial"/>
          <w:color w:val="333333"/>
          <w:sz w:val="18"/>
          <w:szCs w:val="18"/>
        </w:rPr>
        <w:t> 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lastRenderedPageBreak/>
        <w:t>“Сними часовых”</w:t>
      </w:r>
      <w:r>
        <w:rPr>
          <w:rFonts w:ascii="Arial" w:hAnsi="Arial" w:cs="Arial"/>
          <w:color w:val="333333"/>
          <w:sz w:val="18"/>
          <w:szCs w:val="18"/>
        </w:rPr>
        <w:t>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“Кратчайший путь”.</w:t>
      </w:r>
      <w:r>
        <w:rPr>
          <w:rFonts w:ascii="Arial" w:hAnsi="Arial" w:cs="Arial"/>
          <w:color w:val="333333"/>
          <w:sz w:val="18"/>
          <w:szCs w:val="18"/>
        </w:rPr>
        <w:t> За минимальное число ходов белая фигура должна достичь определенной клетки шахматной доски. одновременно на две черные фигуры.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“Взятие”.</w:t>
      </w:r>
      <w:r>
        <w:rPr>
          <w:rFonts w:ascii="Arial" w:hAnsi="Arial" w:cs="Arial"/>
          <w:color w:val="333333"/>
          <w:sz w:val="18"/>
          <w:szCs w:val="18"/>
        </w:rPr>
        <w:t> Из нескольких возможных взятий надо выбрать лучшее – п“Захват контрольного поля”.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</w:rPr>
        <w:t>“Защита контрольного поля”.</w:t>
      </w:r>
      <w:r>
        <w:rPr>
          <w:rFonts w:ascii="Arial" w:hAnsi="Arial" w:cs="Arial"/>
          <w:color w:val="333333"/>
          <w:sz w:val="18"/>
          <w:szCs w:val="18"/>
        </w:rPr>
        <w:t> Эта игра подобна предыдущей, но при точной игре обеих сторон не имеет победителя.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“Атака неприятельской фигуры”. Белая фигура должна за один ход напасть на черную фигуру, но так, чтобы не оказаться под боем.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“Двойной удар”. Белой фигурой надо напасть обить незащищенную фигуру.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“Защита”. Здесь нужно одной белой фигурой защитить другую, стоящую под боем.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“Выиграй фигуру”. Белые должны сделать такой ход, чтобы при любом ответе черных они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проиграли одну из своих фигур.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“Ограничение подвижности”. Это разновидность “игры на уничтожение”, но с “заминированными” полями. Выигрывает тот, кто побьет все фигуры противника.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  СРЕДА  (01.04.2020)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1. Обучение грамоте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 "Буква Ы" 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 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Прописать букву Ы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Поупражняемся в его произнесении: губы и зубы приоткрыты, не напряжены, воздух проходит спокойно, не встречая на своем пути преград, голосовые связки вибрируют.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Звук Ы - гласный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Назвать слова во множественном числе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Зуб -       , кот -     ,  нота -       ,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Звуковой анализ слова усы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(начертить схему слова)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-Сколько слогов в слове усы? (2)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-Сколько звуков? (3)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Назовите первый звук. (У)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Какой он? (гласный)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-Каким цветом обозначим? (красным)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Назовите второй звук. (с)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Какой он? (согласный, глухой, твёрдый)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-Каким цветом обозначим? (синим)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Назовите третий звук. (ы)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- Какой он? (гласный)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-Каким цветом обозначим? (красным)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-Зачеркнуть все буквы Ы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Мышка мыла мылом нос,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Мыла уши, мыла хвост,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Мыла так, что стала белой,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от счастья мыло съела.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  ЧЕТВЕРГ  (02.04.2020)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1. Мир природы, мир человека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"Дикорастущие растения"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 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- В лесу, на лугу, в водоеме растут растения, которые никто не сажал и за которыми никто не ухаживает. Это дикорастущие растения. Например, береза, дуб, акация, одуванчик, подорожник и т. д.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Семя падает на землю. Под дождем оно разбухает и прорастает в землю. Побег тянется к свету. Солнышко пригревает и растение начинает расти, у него появляются листья и цветы. Осенью из цветов образуются плоды с семенами. И так происходит каждый год. Что нужно для того, чтобы растения росли? Какие условия необходимы? Корни вытягивают из земли воду и минеральные вещества, значит, для растений нужны почва, вода, тепло, свет.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- Назови дикорастущие растения .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Среди дикорастущих растений много лекарственных. Какие растения называются лекарственными?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Нарисовать дикорастущие растение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2. Рисование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"Ветка сирени в вазе"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  Нарисовать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  ПЯТНИЦА  (03.04.2020)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1. Развитие речи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Продолжаем учиться рассказывать</w:t>
      </w:r>
    </w:p>
    <w:p w:rsidR="0095712A" w:rsidRDefault="0095712A" w:rsidP="0095712A">
      <w:pPr>
        <w:pStyle w:val="a3"/>
        <w:shd w:val="clear" w:color="auto" w:fill="FFFFFF"/>
        <w:spacing w:before="0" w:beforeAutospacing="0" w:after="125" w:afterAutospacing="0" w:line="313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задание: Составление описательного рассказа по картинке</w:t>
      </w:r>
      <w:r>
        <w:rPr>
          <w:rFonts w:ascii="Arial" w:hAnsi="Arial" w:cs="Arial"/>
          <w:color w:val="333333"/>
          <w:sz w:val="18"/>
          <w:szCs w:val="18"/>
        </w:rPr>
        <w:br/>
        <w:t>Картина дикорастущего весеннего растения</w:t>
      </w:r>
    </w:p>
    <w:p w:rsidR="00B7245F" w:rsidRDefault="00B7245F"/>
    <w:sectPr w:rsidR="00B7245F" w:rsidSect="00957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5712A"/>
    <w:rsid w:val="0095712A"/>
    <w:rsid w:val="00B7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12A"/>
    <w:rPr>
      <w:b/>
      <w:bCs/>
    </w:rPr>
  </w:style>
  <w:style w:type="character" w:styleId="a5">
    <w:name w:val="Emphasis"/>
    <w:basedOn w:val="a0"/>
    <w:uiPriority w:val="20"/>
    <w:qFormat/>
    <w:rsid w:val="009571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2020-04-26T13:21:00Z</dcterms:created>
  <dcterms:modified xsi:type="dcterms:W3CDTF">2020-04-26T13:21:00Z</dcterms:modified>
</cp:coreProperties>
</file>